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45"/>
        <w:gridCol w:w="92"/>
        <w:gridCol w:w="863"/>
        <w:gridCol w:w="1068"/>
        <w:gridCol w:w="1068"/>
        <w:gridCol w:w="1068"/>
        <w:gridCol w:w="1133"/>
        <w:gridCol w:w="3391"/>
        <w:gridCol w:w="29"/>
        <w:gridCol w:w="691"/>
        <w:gridCol w:w="812"/>
      </w:tblGrid>
      <w:tr w:rsidR="00A268E3" w:rsidTr="00A268E3">
        <w:tc>
          <w:tcPr>
            <w:tcW w:w="1037" w:type="dxa"/>
            <w:gridSpan w:val="2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مکتسبه</w:t>
            </w:r>
          </w:p>
        </w:tc>
        <w:tc>
          <w:tcPr>
            <w:tcW w:w="863" w:type="dxa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مورد انتظار</w:t>
            </w:r>
          </w:p>
        </w:tc>
        <w:tc>
          <w:tcPr>
            <w:tcW w:w="1068" w:type="dxa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068" w:type="dxa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068" w:type="dxa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133" w:type="dxa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3391" w:type="dxa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1768B"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720" w:type="dxa"/>
            <w:gridSpan w:val="2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1768B">
              <w:rPr>
                <w:rFonts w:cs="B Nazanin" w:hint="cs"/>
                <w:b/>
                <w:bCs/>
                <w:sz w:val="18"/>
                <w:szCs w:val="18"/>
                <w:rtl/>
              </w:rPr>
              <w:t>ریز فرآیند</w:t>
            </w:r>
          </w:p>
        </w:tc>
        <w:tc>
          <w:tcPr>
            <w:tcW w:w="812" w:type="dxa"/>
          </w:tcPr>
          <w:p w:rsidR="00F1768B" w:rsidRPr="00F1768B" w:rsidRDefault="00F1768B" w:rsidP="00F1768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1768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فرآیند</w:t>
            </w:r>
          </w:p>
        </w:tc>
      </w:tr>
      <w:tr w:rsidR="00552126" w:rsidTr="00A268E3">
        <w:trPr>
          <w:cantSplit/>
          <w:trHeight w:val="576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552126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F43EF2">
            <w:pPr>
              <w:ind w:left="-104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آگاهی از جمعیت تحت پوشش /  متولدین زنده و سایر گروه های سنی نوزادان 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793929" w:rsidRPr="00F1768B" w:rsidRDefault="00793929" w:rsidP="005C3C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1768B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 جمعیتی ، شاخص ها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552126" w:rsidRPr="00552126" w:rsidRDefault="00552126" w:rsidP="00895E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552126" w:rsidRPr="00895E4B" w:rsidRDefault="00552126" w:rsidP="00895E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95E4B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ریزی و سازماندهی</w:t>
            </w:r>
          </w:p>
          <w:p w:rsidR="00552126" w:rsidRPr="00552126" w:rsidRDefault="00552126" w:rsidP="00895E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793929" w:rsidRPr="00552126" w:rsidRDefault="00793929" w:rsidP="00895E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95E4B" w:rsidTr="00A268E3">
        <w:trPr>
          <w:cantSplit/>
          <w:trHeight w:val="287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552126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F43EF2">
            <w:pPr>
              <w:ind w:left="-104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آگاهی از تعداد وعلل مرگ نوزادان در جمعیت تحت پوشش</w:t>
            </w:r>
          </w:p>
        </w:tc>
        <w:tc>
          <w:tcPr>
            <w:tcW w:w="720" w:type="dxa"/>
            <w:gridSpan w:val="2"/>
            <w:vMerge/>
          </w:tcPr>
          <w:p w:rsidR="00793929" w:rsidRPr="00F1768B" w:rsidRDefault="00793929" w:rsidP="005C3C89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793929" w:rsidRDefault="00793929" w:rsidP="005C3C89">
            <w:pPr>
              <w:jc w:val="right"/>
            </w:pPr>
          </w:p>
        </w:tc>
      </w:tr>
      <w:tr w:rsidR="00895E4B" w:rsidTr="00A268E3">
        <w:trPr>
          <w:cantSplit/>
          <w:trHeight w:val="576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552126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FA710F">
            <w:pPr>
              <w:ind w:left="-104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تهیه پانل/ شاخص و توانایی تحلیل شاخص  ها (پوشش مراقبتهای نوزادی، درصد نارسی و.....)</w:t>
            </w:r>
          </w:p>
        </w:tc>
        <w:tc>
          <w:tcPr>
            <w:tcW w:w="720" w:type="dxa"/>
            <w:gridSpan w:val="2"/>
            <w:vMerge/>
          </w:tcPr>
          <w:p w:rsidR="00793929" w:rsidRPr="00F1768B" w:rsidRDefault="00793929" w:rsidP="005C3C89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793929" w:rsidRDefault="00793929" w:rsidP="005C3C89">
            <w:pPr>
              <w:jc w:val="right"/>
            </w:pPr>
          </w:p>
        </w:tc>
      </w:tr>
      <w:tr w:rsidR="00895E4B" w:rsidTr="00A268E3">
        <w:trPr>
          <w:cantSplit/>
          <w:trHeight w:val="576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552126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طراحی و اجرای مداخله جهت بهبود شاخص ها (درون بخش وبرون بخش)</w:t>
            </w:r>
          </w:p>
        </w:tc>
        <w:tc>
          <w:tcPr>
            <w:tcW w:w="720" w:type="dxa"/>
            <w:gridSpan w:val="2"/>
            <w:vMerge/>
          </w:tcPr>
          <w:p w:rsidR="00793929" w:rsidRPr="00F1768B" w:rsidRDefault="00793929" w:rsidP="005C3C89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793929" w:rsidRDefault="00793929" w:rsidP="005C3C89">
            <w:pPr>
              <w:jc w:val="right"/>
            </w:pPr>
          </w:p>
        </w:tc>
      </w:tr>
      <w:tr w:rsidR="00895E4B" w:rsidTr="00A268E3">
        <w:trPr>
          <w:cantSplit/>
          <w:trHeight w:val="530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552126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برآورد صحیح وموجود بودن مکمل های برنامه کودکان / نظارت بر نحوه نگهداری صحیح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:rsidR="00793929" w:rsidRPr="00F1768B" w:rsidRDefault="00793929" w:rsidP="00A268E3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سازماندهی (مکمل ها،تجهیزات)</w:t>
            </w:r>
          </w:p>
        </w:tc>
        <w:tc>
          <w:tcPr>
            <w:tcW w:w="812" w:type="dxa"/>
            <w:vMerge/>
          </w:tcPr>
          <w:p w:rsidR="00793929" w:rsidRDefault="00793929" w:rsidP="005C3C89">
            <w:pPr>
              <w:jc w:val="right"/>
            </w:pPr>
          </w:p>
        </w:tc>
      </w:tr>
      <w:tr w:rsidR="00552126" w:rsidTr="00A268E3">
        <w:trPr>
          <w:cantSplit/>
          <w:trHeight w:val="440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552126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552126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کامل وسالم بودن تجهیزات</w:t>
            </w:r>
            <w:r w:rsid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(ترازو، میز قدسنج خوابیده</w:t>
            </w:r>
            <w:r w:rsidR="00A268E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5212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،ترمومتر </w:t>
            </w:r>
            <w:r w:rsidR="00A268E3">
              <w:rPr>
                <w:rFonts w:cs="B Nazanin" w:hint="cs"/>
                <w:b/>
                <w:bCs/>
                <w:sz w:val="16"/>
                <w:szCs w:val="16"/>
                <w:rtl/>
              </w:rPr>
              <w:t>، وزنه شاهد</w:t>
            </w:r>
            <w:r w:rsid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و........)</w:t>
            </w:r>
          </w:p>
        </w:tc>
        <w:tc>
          <w:tcPr>
            <w:tcW w:w="720" w:type="dxa"/>
            <w:gridSpan w:val="2"/>
            <w:vMerge/>
          </w:tcPr>
          <w:p w:rsidR="00793929" w:rsidRDefault="00793929" w:rsidP="005C3C89">
            <w:pPr>
              <w:jc w:val="right"/>
            </w:pPr>
          </w:p>
        </w:tc>
        <w:tc>
          <w:tcPr>
            <w:tcW w:w="812" w:type="dxa"/>
            <w:vMerge/>
          </w:tcPr>
          <w:p w:rsidR="00793929" w:rsidRDefault="00793929" w:rsidP="005C3C89">
            <w:pPr>
              <w:jc w:val="right"/>
            </w:pPr>
          </w:p>
        </w:tc>
      </w:tr>
      <w:tr w:rsidR="00895E4B" w:rsidTr="00A268E3">
        <w:trPr>
          <w:cantSplit/>
          <w:trHeight w:val="720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3756D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دوره های آموزشی برنامه سلامت نوزادان (بسته خدمتی جدید کودک سالم</w:t>
            </w:r>
            <w:r w:rsidR="003756D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، </w:t>
            </w: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 هم آغوشی مادر نوزاد(</w:t>
            </w:r>
            <w:r w:rsidRPr="00552126">
              <w:rPr>
                <w:rFonts w:cs="B Nazanin"/>
                <w:b/>
                <w:bCs/>
                <w:sz w:val="16"/>
                <w:szCs w:val="16"/>
              </w:rPr>
              <w:t>KMC</w:t>
            </w: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 ، توانمند سازی والدین در نگهداری از نوزاد و...)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793929" w:rsidRDefault="00793929" w:rsidP="00793929">
            <w:pPr>
              <w:ind w:left="113" w:right="113"/>
              <w:jc w:val="center"/>
            </w:pPr>
            <w:r>
              <w:rPr>
                <w:rFonts w:hint="cs"/>
                <w:rtl/>
              </w:rPr>
              <w:t>آموزش</w:t>
            </w:r>
          </w:p>
        </w:tc>
        <w:tc>
          <w:tcPr>
            <w:tcW w:w="812" w:type="dxa"/>
            <w:vMerge/>
          </w:tcPr>
          <w:p w:rsidR="00793929" w:rsidRDefault="00793929" w:rsidP="005C3C89">
            <w:pPr>
              <w:jc w:val="right"/>
            </w:pPr>
          </w:p>
        </w:tc>
      </w:tr>
      <w:tr w:rsidR="00895E4B" w:rsidTr="00A268E3">
        <w:trPr>
          <w:cantSplit/>
          <w:trHeight w:val="720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077BF0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3756DA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دسترسی به منابع آموزشی (کتابهای قدم نورسی</w:t>
            </w:r>
            <w:r w:rsidR="003756D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ده مبارک،نگهداری از نوزاد نارس </w:t>
            </w: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و.....)و کمک آموزشی (پوستر بانک شیر، نکات کلیدی و.... )  مورد نیاز برنامه</w:t>
            </w:r>
          </w:p>
        </w:tc>
        <w:tc>
          <w:tcPr>
            <w:tcW w:w="720" w:type="dxa"/>
            <w:gridSpan w:val="2"/>
            <w:vMerge/>
          </w:tcPr>
          <w:p w:rsidR="00793929" w:rsidRDefault="00793929" w:rsidP="005C3C89">
            <w:pPr>
              <w:jc w:val="right"/>
            </w:pPr>
          </w:p>
        </w:tc>
        <w:tc>
          <w:tcPr>
            <w:tcW w:w="812" w:type="dxa"/>
            <w:vMerge/>
          </w:tcPr>
          <w:p w:rsidR="00793929" w:rsidRDefault="00793929" w:rsidP="005C3C89">
            <w:pPr>
              <w:jc w:val="right"/>
            </w:pPr>
          </w:p>
        </w:tc>
      </w:tr>
      <w:tr w:rsidR="00552126" w:rsidTr="00A268E3">
        <w:trPr>
          <w:cantSplit/>
          <w:trHeight w:val="368"/>
        </w:trPr>
        <w:tc>
          <w:tcPr>
            <w:tcW w:w="1037" w:type="dxa"/>
            <w:gridSpan w:val="2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793929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793929" w:rsidRPr="00552126" w:rsidRDefault="00793929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93929" w:rsidRPr="00552126" w:rsidRDefault="00793929" w:rsidP="00552126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تهیه پوستر ، تراکت یا پمفلت آموزشی مرتبط با برنامه سلامت نوزادان (در سال 2 مورد طراحی شود)</w:t>
            </w:r>
          </w:p>
        </w:tc>
        <w:tc>
          <w:tcPr>
            <w:tcW w:w="720" w:type="dxa"/>
            <w:gridSpan w:val="2"/>
            <w:vMerge/>
          </w:tcPr>
          <w:p w:rsidR="00793929" w:rsidRDefault="00793929" w:rsidP="005C3C89">
            <w:pPr>
              <w:jc w:val="right"/>
            </w:pPr>
          </w:p>
        </w:tc>
        <w:tc>
          <w:tcPr>
            <w:tcW w:w="812" w:type="dxa"/>
            <w:vMerge/>
          </w:tcPr>
          <w:p w:rsidR="00793929" w:rsidRDefault="00793929" w:rsidP="005C3C89">
            <w:pPr>
              <w:jc w:val="right"/>
            </w:pPr>
          </w:p>
        </w:tc>
      </w:tr>
      <w:tr w:rsidR="00552126" w:rsidTr="00A268E3">
        <w:trPr>
          <w:cantSplit/>
          <w:trHeight w:val="368"/>
        </w:trPr>
        <w:tc>
          <w:tcPr>
            <w:tcW w:w="1037" w:type="dxa"/>
            <w:gridSpan w:val="2"/>
          </w:tcPr>
          <w:p w:rsidR="00552126" w:rsidRPr="00552126" w:rsidRDefault="00552126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552126" w:rsidRPr="00552126" w:rsidRDefault="00077BF0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552126" w:rsidRPr="00552126" w:rsidRDefault="00552126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552126" w:rsidRPr="00552126" w:rsidRDefault="00552126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552126" w:rsidRPr="00552126" w:rsidRDefault="00552126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52126" w:rsidRPr="00552126" w:rsidRDefault="00552126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923" w:type="dxa"/>
            <w:gridSpan w:val="4"/>
          </w:tcPr>
          <w:p w:rsidR="00552126" w:rsidRPr="00552126" w:rsidRDefault="00552126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</w:t>
            </w:r>
          </w:p>
        </w:tc>
      </w:tr>
      <w:tr w:rsidR="006B01FE" w:rsidTr="00A268E3">
        <w:trPr>
          <w:cantSplit/>
          <w:trHeight w:val="368"/>
        </w:trPr>
        <w:tc>
          <w:tcPr>
            <w:tcW w:w="1900" w:type="dxa"/>
            <w:gridSpan w:val="3"/>
          </w:tcPr>
          <w:p w:rsidR="006B01FE" w:rsidRPr="00552126" w:rsidRDefault="006B01FE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923" w:type="dxa"/>
            <w:gridSpan w:val="4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درصد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52126">
              <w:rPr>
                <w:rFonts w:cs="B Nazanin" w:hint="cs"/>
                <w:b/>
                <w:bCs/>
                <w:sz w:val="16"/>
                <w:szCs w:val="16"/>
                <w:rtl/>
              </w:rPr>
              <w:t>برنامه ریزی و سازماندهی صحیح برنامه سلامت نوزادان</w:t>
            </w:r>
          </w:p>
        </w:tc>
      </w:tr>
      <w:tr w:rsidR="006B01FE" w:rsidTr="00A268E3">
        <w:trPr>
          <w:cantSplit/>
          <w:trHeight w:val="489"/>
        </w:trPr>
        <w:tc>
          <w:tcPr>
            <w:tcW w:w="1037" w:type="dxa"/>
            <w:gridSpan w:val="2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B01FE" w:rsidRPr="00552126" w:rsidRDefault="0074401E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6B01FE" w:rsidRPr="00552126" w:rsidRDefault="007F3DBC" w:rsidP="007F3DBC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 صحیح جزئیات ،ارزیابی،طبق بندی و... در دوره نوزادی در سامانه سینا</w:t>
            </w:r>
          </w:p>
        </w:tc>
        <w:tc>
          <w:tcPr>
            <w:tcW w:w="1532" w:type="dxa"/>
            <w:gridSpan w:val="3"/>
            <w:vMerge w:val="restart"/>
            <w:textDirection w:val="btLr"/>
            <w:vAlign w:val="center"/>
          </w:tcPr>
          <w:p w:rsidR="006B01FE" w:rsidRPr="00552126" w:rsidRDefault="006B01FE" w:rsidP="006B01F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95E4B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اقدامات ثبتی در سامانه</w:t>
            </w:r>
          </w:p>
        </w:tc>
      </w:tr>
      <w:tr w:rsidR="0074401E" w:rsidTr="00A268E3">
        <w:trPr>
          <w:cantSplit/>
          <w:trHeight w:val="510"/>
        </w:trPr>
        <w:tc>
          <w:tcPr>
            <w:tcW w:w="1037" w:type="dxa"/>
            <w:gridSpan w:val="2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74401E" w:rsidRPr="00552126" w:rsidRDefault="0074401E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68" w:type="dxa"/>
            <w:shd w:val="clear" w:color="auto" w:fill="FFFFFF" w:themeFill="background1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74401E" w:rsidRDefault="0074401E" w:rsidP="0074401E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ثبت صحیح مراقبت ویژه کودک (پیگیری یا ارزیابی مجددا)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پیگیری نوزادان نیازمند ارجاع</w:t>
            </w:r>
          </w:p>
        </w:tc>
        <w:tc>
          <w:tcPr>
            <w:tcW w:w="1532" w:type="dxa"/>
            <w:gridSpan w:val="3"/>
            <w:vMerge/>
            <w:textDirection w:val="btLr"/>
            <w:vAlign w:val="center"/>
          </w:tcPr>
          <w:p w:rsidR="0074401E" w:rsidRPr="00895E4B" w:rsidRDefault="0074401E" w:rsidP="006B01F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B01FE" w:rsidTr="00A268E3">
        <w:trPr>
          <w:cantSplit/>
          <w:trHeight w:val="368"/>
        </w:trPr>
        <w:tc>
          <w:tcPr>
            <w:tcW w:w="1037" w:type="dxa"/>
            <w:gridSpan w:val="2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B01FE" w:rsidRPr="00552126" w:rsidRDefault="0074401E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6B01FE" w:rsidRPr="00552126" w:rsidRDefault="007F3DBC" w:rsidP="007F3DBC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 اقدامات لازم برای نوزادان شیر مصنوعی خوار / یا دارای مشکل تغذیه ای در دوران نوزادی</w:t>
            </w:r>
          </w:p>
        </w:tc>
        <w:tc>
          <w:tcPr>
            <w:tcW w:w="1532" w:type="dxa"/>
            <w:gridSpan w:val="3"/>
            <w:vMerge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B01FE" w:rsidTr="00A268E3">
        <w:trPr>
          <w:cantSplit/>
          <w:trHeight w:val="368"/>
        </w:trPr>
        <w:tc>
          <w:tcPr>
            <w:tcW w:w="1037" w:type="dxa"/>
            <w:gridSpan w:val="2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B01FE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6B01FE" w:rsidRPr="00552126" w:rsidRDefault="007F3DBC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ثبت کامل مراقبت های دوره نوزادی غیر پزشک </w:t>
            </w:r>
          </w:p>
        </w:tc>
        <w:tc>
          <w:tcPr>
            <w:tcW w:w="1532" w:type="dxa"/>
            <w:gridSpan w:val="3"/>
            <w:vMerge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B01FE" w:rsidTr="00A268E3">
        <w:trPr>
          <w:cantSplit/>
          <w:trHeight w:val="368"/>
        </w:trPr>
        <w:tc>
          <w:tcPr>
            <w:tcW w:w="1037" w:type="dxa"/>
            <w:gridSpan w:val="2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B01FE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391" w:type="dxa"/>
          </w:tcPr>
          <w:p w:rsidR="006B01FE" w:rsidRPr="00552126" w:rsidRDefault="007F3DBC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راستی آزمایی اطلاعات مراقبتی ثبت شده در سامانه (حداقل 3مورد)</w:t>
            </w:r>
          </w:p>
        </w:tc>
        <w:tc>
          <w:tcPr>
            <w:tcW w:w="1532" w:type="dxa"/>
            <w:gridSpan w:val="3"/>
            <w:vMerge/>
          </w:tcPr>
          <w:p w:rsidR="006B01FE" w:rsidRPr="00552126" w:rsidRDefault="006B01F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4401E" w:rsidTr="00A268E3">
        <w:trPr>
          <w:cantSplit/>
          <w:trHeight w:val="368"/>
        </w:trPr>
        <w:tc>
          <w:tcPr>
            <w:tcW w:w="1037" w:type="dxa"/>
            <w:gridSpan w:val="2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74401E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923" w:type="dxa"/>
            <w:gridSpan w:val="4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 بررسی اقدامات ثبتی در سامانه</w:t>
            </w:r>
          </w:p>
        </w:tc>
      </w:tr>
      <w:tr w:rsidR="0074401E" w:rsidTr="00A268E3">
        <w:trPr>
          <w:cantSplit/>
          <w:trHeight w:val="368"/>
        </w:trPr>
        <w:tc>
          <w:tcPr>
            <w:tcW w:w="1900" w:type="dxa"/>
            <w:gridSpan w:val="3"/>
          </w:tcPr>
          <w:p w:rsidR="0074401E" w:rsidRPr="00552126" w:rsidRDefault="0074401E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923" w:type="dxa"/>
            <w:gridSpan w:val="4"/>
          </w:tcPr>
          <w:p w:rsidR="0074401E" w:rsidRPr="00552126" w:rsidRDefault="0074401E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درصد بررسی اقدامات ثبتی</w:t>
            </w:r>
          </w:p>
        </w:tc>
      </w:tr>
      <w:tr w:rsidR="008243D1" w:rsidTr="008243D1">
        <w:trPr>
          <w:cantSplit/>
          <w:trHeight w:val="368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علائم خطر (درجه حرارت، تعداد تنفس،علائم ونشانه های خطر، زردی و......)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8243D1" w:rsidRDefault="008243D1" w:rsidP="00031DFE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مشاهده نحوه ارزیابی،طبقه بندی، توصیه ها واقدامات کودک سالم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8243D1" w:rsidRDefault="008243D1" w:rsidP="00031DF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عملکرد ارائه دهنده خدمت</w:t>
            </w:r>
          </w:p>
        </w:tc>
      </w:tr>
      <w:tr w:rsidR="008243D1" w:rsidTr="008243D1">
        <w:trPr>
          <w:cantSplit/>
          <w:trHeight w:val="278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وزن برای سن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قد برای سن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17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وزن برای قد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دور سر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تغذیه شیرخوار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بینایی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شنوایی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ژنتیک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واکسیناسیون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A27BFD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مکمل ها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بد رفتاری با کودک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A27BFD">
            <w:pPr>
              <w:bidi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غربالگری (هایپوتیروئید،</w:t>
            </w:r>
            <w:r>
              <w:rPr>
                <w:rFonts w:cs="B Nazanin"/>
                <w:b/>
                <w:bCs/>
                <w:sz w:val="16"/>
                <w:szCs w:val="16"/>
              </w:rPr>
              <w:t>PKU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و.......)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A27BFD">
            <w:pPr>
              <w:bidi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ارجاع  در صورت نیاز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55212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43D1" w:rsidRPr="00552126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243D1" w:rsidRDefault="008243D1" w:rsidP="00A27BFD">
            <w:pPr>
              <w:bidi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فعال در صورت نیاز</w:t>
            </w:r>
          </w:p>
        </w:tc>
        <w:tc>
          <w:tcPr>
            <w:tcW w:w="691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Merge/>
          </w:tcPr>
          <w:p w:rsidR="008243D1" w:rsidRDefault="008243D1" w:rsidP="005C3C89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243D1" w:rsidTr="008243D1">
        <w:trPr>
          <w:cantSplit/>
          <w:trHeight w:val="260"/>
        </w:trPr>
        <w:tc>
          <w:tcPr>
            <w:tcW w:w="945" w:type="dxa"/>
          </w:tcPr>
          <w:p w:rsidR="008243D1" w:rsidRPr="00552126" w:rsidRDefault="008243D1" w:rsidP="00435F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243D1" w:rsidRPr="00552126" w:rsidRDefault="00906B6F" w:rsidP="00435F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8243D1" w:rsidRPr="00552126" w:rsidRDefault="008243D1" w:rsidP="00435F24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8243D1" w:rsidRPr="00552126" w:rsidRDefault="008243D1" w:rsidP="00435F24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8243D1" w:rsidRPr="00552126" w:rsidRDefault="008243D1" w:rsidP="00435F24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8243D1" w:rsidRPr="00552126" w:rsidRDefault="008243D1" w:rsidP="00435F24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923" w:type="dxa"/>
            <w:gridSpan w:val="4"/>
          </w:tcPr>
          <w:p w:rsidR="008243D1" w:rsidRPr="00435F24" w:rsidRDefault="008243D1" w:rsidP="00435F24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435F24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  <w:r w:rsidRPr="00435F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35F24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  <w:r w:rsidRPr="00435F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عملکرد ارائه دهنده خدمت </w:t>
            </w:r>
            <w:r w:rsidRPr="00435F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435F24" w:rsidTr="00435F24">
        <w:trPr>
          <w:cantSplit/>
          <w:trHeight w:val="260"/>
        </w:trPr>
        <w:tc>
          <w:tcPr>
            <w:tcW w:w="1900" w:type="dxa"/>
            <w:gridSpan w:val="3"/>
          </w:tcPr>
          <w:p w:rsidR="00435F24" w:rsidRPr="00552126" w:rsidRDefault="00435F24" w:rsidP="00435F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435F24" w:rsidRPr="00552126" w:rsidRDefault="00435F24" w:rsidP="00435F24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435F24" w:rsidRPr="00552126" w:rsidRDefault="00435F24" w:rsidP="00435F24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435F24" w:rsidRPr="00552126" w:rsidRDefault="00435F24" w:rsidP="00435F24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435F24" w:rsidRPr="00552126" w:rsidRDefault="00435F24" w:rsidP="00435F24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923" w:type="dxa"/>
            <w:gridSpan w:val="4"/>
          </w:tcPr>
          <w:p w:rsidR="00435F24" w:rsidRPr="00435F24" w:rsidRDefault="00435F24" w:rsidP="00435F24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435F24">
              <w:rPr>
                <w:rFonts w:cs="B Nazanin" w:hint="cs"/>
                <w:b/>
                <w:bCs/>
                <w:sz w:val="16"/>
                <w:szCs w:val="16"/>
                <w:rtl/>
              </w:rPr>
              <w:t>درصد</w:t>
            </w:r>
            <w:r w:rsidRPr="00435F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عملکرد ارائه دهنده خدمت</w:t>
            </w:r>
          </w:p>
        </w:tc>
      </w:tr>
    </w:tbl>
    <w:p w:rsidR="00ED226F" w:rsidRDefault="00ED226F" w:rsidP="00895E4B">
      <w:pPr>
        <w:ind w:right="26"/>
        <w:jc w:val="right"/>
        <w:rPr>
          <w:rtl/>
        </w:rPr>
      </w:pPr>
    </w:p>
    <w:p w:rsidR="008243D1" w:rsidRDefault="008243D1" w:rsidP="00895E4B">
      <w:pPr>
        <w:ind w:right="26"/>
        <w:jc w:val="right"/>
        <w:rPr>
          <w:rtl/>
        </w:rPr>
      </w:pPr>
    </w:p>
    <w:p w:rsidR="008243D1" w:rsidRDefault="008243D1" w:rsidP="006252FD">
      <w:pPr>
        <w:ind w:right="26"/>
        <w:rPr>
          <w:rtl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720"/>
        <w:gridCol w:w="285"/>
        <w:gridCol w:w="705"/>
        <w:gridCol w:w="1170"/>
        <w:gridCol w:w="1080"/>
        <w:gridCol w:w="1080"/>
        <w:gridCol w:w="1080"/>
        <w:gridCol w:w="3510"/>
        <w:gridCol w:w="15"/>
        <w:gridCol w:w="30"/>
        <w:gridCol w:w="675"/>
        <w:gridCol w:w="810"/>
      </w:tblGrid>
      <w:tr w:rsidR="001A0CE0" w:rsidTr="00C00EE8">
        <w:tc>
          <w:tcPr>
            <w:tcW w:w="720" w:type="dxa"/>
          </w:tcPr>
          <w:p w:rsidR="008243D1" w:rsidRPr="00F1768B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امتیاز مکتسبه</w:t>
            </w:r>
          </w:p>
        </w:tc>
        <w:tc>
          <w:tcPr>
            <w:tcW w:w="990" w:type="dxa"/>
            <w:gridSpan w:val="2"/>
          </w:tcPr>
          <w:p w:rsidR="008243D1" w:rsidRPr="00F1768B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مورد انتظار</w:t>
            </w:r>
          </w:p>
        </w:tc>
        <w:tc>
          <w:tcPr>
            <w:tcW w:w="1170" w:type="dxa"/>
          </w:tcPr>
          <w:p w:rsidR="008243D1" w:rsidRPr="00F1768B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080" w:type="dxa"/>
          </w:tcPr>
          <w:p w:rsidR="008243D1" w:rsidRPr="00F1768B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080" w:type="dxa"/>
          </w:tcPr>
          <w:p w:rsidR="008243D1" w:rsidRPr="00F1768B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080" w:type="dxa"/>
          </w:tcPr>
          <w:p w:rsidR="008243D1" w:rsidRPr="00F1768B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3510" w:type="dxa"/>
          </w:tcPr>
          <w:p w:rsidR="008243D1" w:rsidRPr="001A3A0F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A3A0F">
              <w:rPr>
                <w:rFonts w:cs="B Nazanin" w:hint="cs"/>
                <w:b/>
                <w:bCs/>
                <w:sz w:val="16"/>
                <w:szCs w:val="16"/>
                <w:rtl/>
              </w:rPr>
              <w:t>فعالیت</w:t>
            </w:r>
          </w:p>
        </w:tc>
        <w:tc>
          <w:tcPr>
            <w:tcW w:w="720" w:type="dxa"/>
            <w:gridSpan w:val="3"/>
          </w:tcPr>
          <w:p w:rsidR="008243D1" w:rsidRPr="001A3A0F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A3A0F">
              <w:rPr>
                <w:rFonts w:cs="B Nazanin" w:hint="cs"/>
                <w:b/>
                <w:bCs/>
                <w:sz w:val="16"/>
                <w:szCs w:val="16"/>
                <w:rtl/>
              </w:rPr>
              <w:t>ریز فرآیند</w:t>
            </w:r>
          </w:p>
        </w:tc>
        <w:tc>
          <w:tcPr>
            <w:tcW w:w="810" w:type="dxa"/>
          </w:tcPr>
          <w:p w:rsidR="008243D1" w:rsidRPr="001A3A0F" w:rsidRDefault="008243D1" w:rsidP="008243D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3A0F">
              <w:rPr>
                <w:rFonts w:cs="B Nazanin" w:hint="cs"/>
                <w:b/>
                <w:bCs/>
                <w:sz w:val="16"/>
                <w:szCs w:val="16"/>
                <w:rtl/>
              </w:rPr>
              <w:t>فرآیند</w:t>
            </w:r>
          </w:p>
        </w:tc>
      </w:tr>
      <w:tr w:rsidR="001A0CE0" w:rsidTr="00C00EE8">
        <w:trPr>
          <w:trHeight w:val="350"/>
        </w:trPr>
        <w:tc>
          <w:tcPr>
            <w:tcW w:w="72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1A0CE0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3510" w:type="dxa"/>
          </w:tcPr>
          <w:p w:rsidR="001A0CE0" w:rsidRPr="001A0CE0" w:rsidRDefault="001A0CE0" w:rsidP="001A0CE0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مشاهده ومشاوره شیر دهی </w:t>
            </w:r>
          </w:p>
        </w:tc>
        <w:tc>
          <w:tcPr>
            <w:tcW w:w="720" w:type="dxa"/>
            <w:gridSpan w:val="3"/>
            <w:vMerge w:val="restart"/>
            <w:textDirection w:val="btLr"/>
            <w:vAlign w:val="center"/>
          </w:tcPr>
          <w:p w:rsidR="001A0CE0" w:rsidRPr="001A0CE0" w:rsidRDefault="001A0CE0" w:rsidP="001A0CE0">
            <w:pPr>
              <w:bidi/>
              <w:ind w:lef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>مشاهده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با مادر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1A0CE0" w:rsidRPr="001A0CE0" w:rsidRDefault="001A0CE0" w:rsidP="001A0CE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>آگاهی ارائه دهنده خدمت</w:t>
            </w:r>
          </w:p>
        </w:tc>
      </w:tr>
      <w:tr w:rsidR="001A0CE0" w:rsidTr="00C00EE8">
        <w:trPr>
          <w:trHeight w:val="278"/>
        </w:trPr>
        <w:tc>
          <w:tcPr>
            <w:tcW w:w="72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1A0CE0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3510" w:type="dxa"/>
          </w:tcPr>
          <w:p w:rsidR="001A0CE0" w:rsidRPr="001A0CE0" w:rsidRDefault="001A0CE0" w:rsidP="001A0CE0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>پیشگیری از سوانح وحوادث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A0CE0" w:rsidRPr="001A0CE0" w:rsidRDefault="001A0CE0" w:rsidP="001A0CE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1A0CE0" w:rsidRPr="001A0CE0" w:rsidRDefault="001A0CE0" w:rsidP="001A0CE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1A0CE0" w:rsidTr="00C00EE8">
        <w:trPr>
          <w:trHeight w:val="305"/>
        </w:trPr>
        <w:tc>
          <w:tcPr>
            <w:tcW w:w="72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1A0CE0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7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3510" w:type="dxa"/>
          </w:tcPr>
          <w:p w:rsidR="001A0CE0" w:rsidRPr="001A0CE0" w:rsidRDefault="00906B6F" w:rsidP="001A0CE0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علائم خطر نوزادی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نکات کلیدی و...</w:t>
            </w:r>
            <w:r w:rsidR="001A0CE0"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A0CE0" w:rsidRPr="001A0CE0" w:rsidRDefault="001A0CE0" w:rsidP="001A0CE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1A0CE0" w:rsidRPr="001A0CE0" w:rsidRDefault="001A0CE0" w:rsidP="001A0CE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1A0CE0" w:rsidTr="00C00EE8">
        <w:trPr>
          <w:cantSplit/>
          <w:trHeight w:val="773"/>
        </w:trPr>
        <w:tc>
          <w:tcPr>
            <w:tcW w:w="72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1A0CE0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7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1080" w:type="dxa"/>
          </w:tcPr>
          <w:p w:rsidR="001A0CE0" w:rsidRDefault="001A0CE0" w:rsidP="00895E4B">
            <w:pPr>
              <w:ind w:right="26"/>
              <w:jc w:val="right"/>
            </w:pPr>
          </w:p>
        </w:tc>
        <w:tc>
          <w:tcPr>
            <w:tcW w:w="3510" w:type="dxa"/>
          </w:tcPr>
          <w:p w:rsidR="001A0CE0" w:rsidRPr="001A0CE0" w:rsidRDefault="001A0CE0" w:rsidP="00F220DA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>آگاهی از دستورالعمل ها ی برنامه سلامت نوزادان(توانمند سازی والدین در نگهداری از نوزاد</w:t>
            </w:r>
            <w:r w:rsidR="00F220D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F220D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 هم آغوشی مادر و</w:t>
            </w:r>
            <w:r w:rsidR="00F220D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>نوزاد و....)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1A0CE0" w:rsidRPr="001A0CE0" w:rsidRDefault="001A0CE0" w:rsidP="001A0CE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A0CE0">
              <w:rPr>
                <w:rFonts w:cs="B Nazanin" w:hint="cs"/>
                <w:b/>
                <w:bCs/>
                <w:sz w:val="16"/>
                <w:szCs w:val="16"/>
                <w:rtl/>
              </w:rPr>
              <w:t>طرح سئوال</w:t>
            </w:r>
          </w:p>
        </w:tc>
        <w:tc>
          <w:tcPr>
            <w:tcW w:w="810" w:type="dxa"/>
            <w:vMerge/>
            <w:vAlign w:val="center"/>
          </w:tcPr>
          <w:p w:rsidR="001A0CE0" w:rsidRPr="001A0CE0" w:rsidRDefault="001A0CE0" w:rsidP="001A0CE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B02FC0" w:rsidTr="00C00EE8">
        <w:tc>
          <w:tcPr>
            <w:tcW w:w="720" w:type="dxa"/>
          </w:tcPr>
          <w:p w:rsidR="00B02FC0" w:rsidRDefault="00B02FC0" w:rsidP="00B02FC0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B02FC0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02FC0" w:rsidRDefault="00B02FC0" w:rsidP="00B02FC0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02FC0" w:rsidRDefault="00B02FC0" w:rsidP="00B02FC0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02FC0" w:rsidRDefault="00B02FC0" w:rsidP="00B02FC0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02FC0" w:rsidRDefault="00B02FC0" w:rsidP="00B02FC0">
            <w:pPr>
              <w:ind w:right="26"/>
              <w:jc w:val="right"/>
            </w:pPr>
          </w:p>
        </w:tc>
        <w:tc>
          <w:tcPr>
            <w:tcW w:w="5040" w:type="dxa"/>
            <w:gridSpan w:val="5"/>
          </w:tcPr>
          <w:p w:rsidR="00B02FC0" w:rsidRPr="00B02FC0" w:rsidRDefault="00B02FC0" w:rsidP="00B02FC0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B02FC0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 آگاهی ارائه دهنده خدمت</w:t>
            </w:r>
          </w:p>
        </w:tc>
      </w:tr>
      <w:tr w:rsidR="00B02FC0" w:rsidTr="00C00EE8">
        <w:tc>
          <w:tcPr>
            <w:tcW w:w="1710" w:type="dxa"/>
            <w:gridSpan w:val="3"/>
          </w:tcPr>
          <w:p w:rsidR="00B02FC0" w:rsidRPr="00906B6F" w:rsidRDefault="00B02FC0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B02FC0" w:rsidRDefault="00B02FC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02FC0" w:rsidRDefault="00B02FC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02FC0" w:rsidRDefault="00B02FC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02FC0" w:rsidRDefault="00B02FC0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</w:tcPr>
          <w:p w:rsidR="00B02FC0" w:rsidRPr="00B02FC0" w:rsidRDefault="00B02FC0" w:rsidP="00B02FC0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B02FC0">
              <w:rPr>
                <w:rFonts w:cs="B Nazanin" w:hint="cs"/>
                <w:b/>
                <w:bCs/>
                <w:sz w:val="16"/>
                <w:szCs w:val="16"/>
                <w:rtl/>
              </w:rPr>
              <w:t>درصد آگاهی ارائه دهنده خدمت</w:t>
            </w:r>
          </w:p>
        </w:tc>
      </w:tr>
      <w:tr w:rsidR="009B02CE" w:rsidTr="00C00EE8">
        <w:tc>
          <w:tcPr>
            <w:tcW w:w="720" w:type="dxa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9B02C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3525" w:type="dxa"/>
            <w:gridSpan w:val="2"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نحوه صحیح شیردهی (مادر نوزاد)</w:t>
            </w:r>
          </w:p>
        </w:tc>
        <w:tc>
          <w:tcPr>
            <w:tcW w:w="1515" w:type="dxa"/>
            <w:gridSpan w:val="3"/>
            <w:vMerge w:val="restart"/>
            <w:textDirection w:val="btLr"/>
            <w:vAlign w:val="center"/>
          </w:tcPr>
          <w:p w:rsidR="009B02CE" w:rsidRPr="00B02FC0" w:rsidRDefault="009B02CE" w:rsidP="009B02CE">
            <w:pPr>
              <w:ind w:left="113" w:right="113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آگاهی و رضایت خدمت گیرنده</w:t>
            </w:r>
          </w:p>
        </w:tc>
      </w:tr>
      <w:tr w:rsidR="009B02CE" w:rsidTr="00C00EE8">
        <w:tc>
          <w:tcPr>
            <w:tcW w:w="720" w:type="dxa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9B02C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3525" w:type="dxa"/>
            <w:gridSpan w:val="2"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علائم خطر دوره نوزادی </w:t>
            </w:r>
          </w:p>
        </w:tc>
        <w:tc>
          <w:tcPr>
            <w:tcW w:w="1515" w:type="dxa"/>
            <w:gridSpan w:val="3"/>
            <w:vMerge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9B02CE" w:rsidTr="00C00EE8">
        <w:tc>
          <w:tcPr>
            <w:tcW w:w="720" w:type="dxa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9B02C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3525" w:type="dxa"/>
            <w:gridSpan w:val="2"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اقدامات لازم برای پیشگیری از سوانح وحوادث </w:t>
            </w:r>
            <w:r w:rsidRPr="009B02C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اقدامات لازم برای ارتباط والدین با کودک</w:t>
            </w:r>
          </w:p>
        </w:tc>
        <w:tc>
          <w:tcPr>
            <w:tcW w:w="1515" w:type="dxa"/>
            <w:gridSpan w:val="3"/>
            <w:vMerge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9B02CE" w:rsidTr="00C00EE8">
        <w:tc>
          <w:tcPr>
            <w:tcW w:w="720" w:type="dxa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9B02C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3525" w:type="dxa"/>
            <w:gridSpan w:val="2"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رضایت از نحوه برخورد مراقبین سامت </w:t>
            </w:r>
          </w:p>
        </w:tc>
        <w:tc>
          <w:tcPr>
            <w:tcW w:w="1515" w:type="dxa"/>
            <w:gridSpan w:val="3"/>
            <w:vMerge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9B02CE" w:rsidTr="00C00EE8">
        <w:tc>
          <w:tcPr>
            <w:tcW w:w="720" w:type="dxa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9B02C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9B02CE" w:rsidRDefault="009B02CE" w:rsidP="00895E4B">
            <w:pPr>
              <w:ind w:right="26"/>
              <w:jc w:val="right"/>
            </w:pPr>
          </w:p>
        </w:tc>
        <w:tc>
          <w:tcPr>
            <w:tcW w:w="3525" w:type="dxa"/>
            <w:gridSpan w:val="2"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زمان مراجعه بعدی</w:t>
            </w:r>
          </w:p>
        </w:tc>
        <w:tc>
          <w:tcPr>
            <w:tcW w:w="1515" w:type="dxa"/>
            <w:gridSpan w:val="3"/>
            <w:vMerge/>
          </w:tcPr>
          <w:p w:rsidR="009B02CE" w:rsidRPr="00B02FC0" w:rsidRDefault="009B02C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9B02CE" w:rsidTr="00C00EE8">
        <w:tc>
          <w:tcPr>
            <w:tcW w:w="720" w:type="dxa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9B02C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5040" w:type="dxa"/>
            <w:gridSpan w:val="5"/>
          </w:tcPr>
          <w:p w:rsidR="009B02CE" w:rsidRPr="00B02FC0" w:rsidRDefault="009B02CE" w:rsidP="009B02CE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 آگاهی و رضایت گیرندگان</w:t>
            </w:r>
            <w:r w:rsidRPr="00B02F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خدمت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9B02CE" w:rsidTr="00C00EE8">
        <w:tc>
          <w:tcPr>
            <w:tcW w:w="1710" w:type="dxa"/>
            <w:gridSpan w:val="3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02CE" w:rsidRDefault="009B02CE" w:rsidP="009B02CE">
            <w:pPr>
              <w:ind w:right="26"/>
              <w:jc w:val="right"/>
            </w:pPr>
          </w:p>
        </w:tc>
        <w:tc>
          <w:tcPr>
            <w:tcW w:w="5040" w:type="dxa"/>
            <w:gridSpan w:val="5"/>
          </w:tcPr>
          <w:p w:rsidR="009B02CE" w:rsidRPr="00B02FC0" w:rsidRDefault="009B02CE" w:rsidP="009B02CE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B02F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درصد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آگاهی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رضایت گیرندگان</w:t>
            </w:r>
            <w:r w:rsidRPr="00B02F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خدمت</w:t>
            </w:r>
          </w:p>
        </w:tc>
      </w:tr>
      <w:tr w:rsidR="0076532E" w:rsidTr="00C00EE8">
        <w:tc>
          <w:tcPr>
            <w:tcW w:w="720" w:type="dxa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76532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3525" w:type="dxa"/>
            <w:gridSpan w:val="2"/>
          </w:tcPr>
          <w:p w:rsidR="0076532E" w:rsidRPr="00B02FC0" w:rsidRDefault="0076532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ویزیت شیرخواران زیر 2ماه بر اساس  برنامه مانا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ثبت صحیح کلیه ارزیابی های انجام شده شیرخوار بیمار در سامانه</w:t>
            </w:r>
          </w:p>
        </w:tc>
        <w:tc>
          <w:tcPr>
            <w:tcW w:w="1515" w:type="dxa"/>
            <w:gridSpan w:val="3"/>
            <w:vMerge w:val="restart"/>
            <w:textDirection w:val="btLr"/>
            <w:vAlign w:val="center"/>
          </w:tcPr>
          <w:p w:rsidR="0076532E" w:rsidRPr="00B02FC0" w:rsidRDefault="0076532E" w:rsidP="0076532E">
            <w:pPr>
              <w:ind w:left="113" w:right="113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پزشک مرکز</w:t>
            </w:r>
          </w:p>
        </w:tc>
      </w:tr>
      <w:tr w:rsidR="0076532E" w:rsidTr="00C00EE8">
        <w:tc>
          <w:tcPr>
            <w:tcW w:w="720" w:type="dxa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76532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3525" w:type="dxa"/>
            <w:gridSpan w:val="2"/>
          </w:tcPr>
          <w:p w:rsidR="0076532E" w:rsidRPr="00B02FC0" w:rsidRDefault="0076532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انجام وثبت اولین معاینه نوزادی </w:t>
            </w:r>
          </w:p>
        </w:tc>
        <w:tc>
          <w:tcPr>
            <w:tcW w:w="1515" w:type="dxa"/>
            <w:gridSpan w:val="3"/>
            <w:vMerge/>
          </w:tcPr>
          <w:p w:rsidR="0076532E" w:rsidRPr="00B02FC0" w:rsidRDefault="0076532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76532E" w:rsidTr="00C00EE8">
        <w:tc>
          <w:tcPr>
            <w:tcW w:w="720" w:type="dxa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76532E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6532E" w:rsidRDefault="0076532E" w:rsidP="00895E4B">
            <w:pPr>
              <w:ind w:right="26"/>
              <w:jc w:val="right"/>
            </w:pPr>
          </w:p>
        </w:tc>
        <w:tc>
          <w:tcPr>
            <w:tcW w:w="3525" w:type="dxa"/>
            <w:gridSpan w:val="2"/>
          </w:tcPr>
          <w:p w:rsidR="0076532E" w:rsidRPr="00B02FC0" w:rsidRDefault="0076532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آگاهی پزشک از دستورالعمل ها</w:t>
            </w:r>
          </w:p>
        </w:tc>
        <w:tc>
          <w:tcPr>
            <w:tcW w:w="1515" w:type="dxa"/>
            <w:gridSpan w:val="3"/>
            <w:vMerge/>
          </w:tcPr>
          <w:p w:rsidR="0076532E" w:rsidRPr="00B02FC0" w:rsidRDefault="0076532E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906B6F" w:rsidTr="00C00EE8">
        <w:tc>
          <w:tcPr>
            <w:tcW w:w="720" w:type="dxa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990" w:type="dxa"/>
            <w:gridSpan w:val="2"/>
          </w:tcPr>
          <w:p w:rsidR="00906B6F" w:rsidRPr="00906B6F" w:rsidRDefault="00906B6F" w:rsidP="00906B6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06B6F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</w:tcPr>
          <w:p w:rsidR="00906B6F" w:rsidRPr="00B02FC0" w:rsidRDefault="00906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 پزشک</w:t>
            </w:r>
          </w:p>
        </w:tc>
      </w:tr>
      <w:tr w:rsidR="00906B6F" w:rsidTr="00C00EE8">
        <w:trPr>
          <w:trHeight w:val="377"/>
        </w:trPr>
        <w:tc>
          <w:tcPr>
            <w:tcW w:w="1710" w:type="dxa"/>
            <w:gridSpan w:val="3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06B6F" w:rsidRDefault="00906B6F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</w:tcPr>
          <w:p w:rsidR="00906B6F" w:rsidRPr="00B02FC0" w:rsidRDefault="00906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درصد پزشک</w:t>
            </w:r>
          </w:p>
        </w:tc>
      </w:tr>
      <w:tr w:rsidR="00077BF0" w:rsidTr="00C00EE8">
        <w:tc>
          <w:tcPr>
            <w:tcW w:w="720" w:type="dxa"/>
            <w:shd w:val="clear" w:color="auto" w:fill="BFBFBF" w:themeFill="background1" w:themeFillShade="BF"/>
          </w:tcPr>
          <w:p w:rsidR="00077BF0" w:rsidRPr="00077BF0" w:rsidRDefault="00077BF0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BFBFBF" w:themeFill="background1" w:themeFillShade="BF"/>
          </w:tcPr>
          <w:p w:rsidR="00077BF0" w:rsidRPr="00077BF0" w:rsidRDefault="00077BF0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77BF0"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77BF0" w:rsidRDefault="00077BF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77BF0" w:rsidRDefault="00077BF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77BF0" w:rsidRDefault="00077BF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77BF0" w:rsidRDefault="00077BF0" w:rsidP="00077BF0">
            <w:pPr>
              <w:bidi/>
              <w:ind w:right="26"/>
              <w:jc w:val="right"/>
            </w:pPr>
          </w:p>
        </w:tc>
        <w:tc>
          <w:tcPr>
            <w:tcW w:w="5040" w:type="dxa"/>
            <w:gridSpan w:val="5"/>
            <w:shd w:val="clear" w:color="auto" w:fill="BFBFBF" w:themeFill="background1" w:themeFillShade="BF"/>
          </w:tcPr>
          <w:p w:rsidR="00077BF0" w:rsidRPr="00B02FC0" w:rsidRDefault="00077BF0" w:rsidP="00077BF0">
            <w:pPr>
              <w:tabs>
                <w:tab w:val="right" w:pos="256"/>
              </w:tabs>
              <w:bidi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ab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جمع امتیاز کل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چک لیست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پایش</w:t>
            </w:r>
          </w:p>
        </w:tc>
      </w:tr>
      <w:tr w:rsidR="00077BF0" w:rsidTr="00C00EE8">
        <w:tc>
          <w:tcPr>
            <w:tcW w:w="1710" w:type="dxa"/>
            <w:gridSpan w:val="3"/>
            <w:shd w:val="clear" w:color="auto" w:fill="BFBFBF" w:themeFill="background1" w:themeFillShade="BF"/>
          </w:tcPr>
          <w:p w:rsidR="00077BF0" w:rsidRPr="00077BF0" w:rsidRDefault="00077BF0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77BF0" w:rsidRDefault="00077BF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77BF0" w:rsidRDefault="00077BF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77BF0" w:rsidRDefault="00077BF0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77BF0" w:rsidRDefault="00077BF0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  <w:shd w:val="clear" w:color="auto" w:fill="BFBFBF" w:themeFill="background1" w:themeFillShade="BF"/>
          </w:tcPr>
          <w:p w:rsidR="00077BF0" w:rsidRPr="00B02FC0" w:rsidRDefault="00077BF0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درصد کل</w:t>
            </w:r>
          </w:p>
        </w:tc>
      </w:tr>
      <w:tr w:rsidR="003756DA" w:rsidTr="00C00EE8">
        <w:tc>
          <w:tcPr>
            <w:tcW w:w="1005" w:type="dxa"/>
            <w:gridSpan w:val="2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3756DA" w:rsidRDefault="003756DA" w:rsidP="003756DA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پیگیری نوزادان واجد شرایط رتینوپاتی به موقع انجام شده است؟(بررسی دفتر پیگیری یا اکسل )</w:t>
            </w:r>
          </w:p>
        </w:tc>
        <w:tc>
          <w:tcPr>
            <w:tcW w:w="1485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3756DA" w:rsidRPr="00C00EE8" w:rsidRDefault="00723B6F" w:rsidP="00723B6F">
            <w:pPr>
              <w:ind w:left="113" w:right="113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="003756DA"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قدامات انجام شده در خصوص رتینوپاتی</w:t>
            </w:r>
          </w:p>
        </w:tc>
      </w:tr>
      <w:tr w:rsidR="003756DA" w:rsidTr="00C00EE8">
        <w:tc>
          <w:tcPr>
            <w:tcW w:w="1005" w:type="dxa"/>
            <w:gridSpan w:val="2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3756DA" w:rsidRDefault="003756DA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آگاهی از دستورالعمل رتینوپاتی 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3756DA" w:rsidRDefault="003756DA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756DA" w:rsidTr="00C00EE8">
        <w:tc>
          <w:tcPr>
            <w:tcW w:w="1005" w:type="dxa"/>
            <w:gridSpan w:val="2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3756DA" w:rsidRDefault="003756DA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دسترسی به دستورالعمل رتینوپاتی 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3756DA" w:rsidRDefault="003756DA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756DA" w:rsidTr="00C00EE8">
        <w:tc>
          <w:tcPr>
            <w:tcW w:w="1005" w:type="dxa"/>
            <w:gridSpan w:val="2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3756DA" w:rsidRDefault="003756DA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دوره آموزشی رتینوپاتی نوزادان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3756DA" w:rsidRDefault="003756DA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3756DA" w:rsidTr="00C00EE8">
        <w:tc>
          <w:tcPr>
            <w:tcW w:w="1005" w:type="dxa"/>
            <w:gridSpan w:val="2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  <w:shd w:val="clear" w:color="auto" w:fill="FFFFFF" w:themeFill="background1"/>
          </w:tcPr>
          <w:p w:rsidR="003756DA" w:rsidRDefault="003756DA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جمع امتیاز </w:t>
            </w:r>
            <w:r w:rsidR="00723B6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اقدامات انجام شده در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رتینوپاتی </w:t>
            </w:r>
          </w:p>
        </w:tc>
      </w:tr>
      <w:tr w:rsidR="003756DA" w:rsidTr="00C00EE8">
        <w:tc>
          <w:tcPr>
            <w:tcW w:w="1710" w:type="dxa"/>
            <w:gridSpan w:val="3"/>
            <w:shd w:val="clear" w:color="auto" w:fill="FFFFFF" w:themeFill="background1"/>
          </w:tcPr>
          <w:p w:rsidR="003756DA" w:rsidRPr="00077BF0" w:rsidRDefault="003756DA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756DA" w:rsidRDefault="003756DA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  <w:shd w:val="clear" w:color="auto" w:fill="FFFFFF" w:themeFill="background1"/>
          </w:tcPr>
          <w:p w:rsidR="003756DA" w:rsidRDefault="003756DA" w:rsidP="00723B6F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درصد </w:t>
            </w:r>
            <w:r w:rsidR="00723B6F">
              <w:rPr>
                <w:rFonts w:cs="B Nazanin" w:hint="cs"/>
                <w:b/>
                <w:bCs/>
                <w:sz w:val="16"/>
                <w:szCs w:val="16"/>
                <w:rtl/>
              </w:rPr>
              <w:t>اقدامات انجام شده در رتینوپاتی</w:t>
            </w:r>
          </w:p>
        </w:tc>
      </w:tr>
      <w:tr w:rsidR="00723B6F" w:rsidTr="00C00EE8">
        <w:tc>
          <w:tcPr>
            <w:tcW w:w="1005" w:type="dxa"/>
            <w:gridSpan w:val="2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دوره آموزشی اپیک</w:t>
            </w:r>
          </w:p>
        </w:tc>
        <w:tc>
          <w:tcPr>
            <w:tcW w:w="1485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723B6F" w:rsidRPr="00C00EE8" w:rsidRDefault="00924CFB" w:rsidP="00723B6F">
            <w:pPr>
              <w:ind w:left="113" w:right="113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برنامه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بهبود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ک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ف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مراقبت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نوزاد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مبتن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بر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شواهد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(اپیک)</w:t>
            </w:r>
          </w:p>
        </w:tc>
      </w:tr>
      <w:tr w:rsidR="00723B6F" w:rsidTr="00C00EE8">
        <w:tc>
          <w:tcPr>
            <w:tcW w:w="1005" w:type="dxa"/>
            <w:gridSpan w:val="2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آگاهی از دستورالعمل برنامه اپیک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723B6F" w:rsidTr="00C00EE8">
        <w:tc>
          <w:tcPr>
            <w:tcW w:w="1005" w:type="dxa"/>
            <w:gridSpan w:val="2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تکمیل فرم  گزارش اجرای اپیک در مراکز/پایگاه های سلامت/تکمیل فرم پروژه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723B6F" w:rsidTr="00C00EE8">
        <w:tc>
          <w:tcPr>
            <w:tcW w:w="1005" w:type="dxa"/>
            <w:gridSpan w:val="2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723B6F" w:rsidRDefault="00723B6F" w:rsidP="008673FD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هدف تعیین شده صحیح ومرتبط با برنامه سلامت نوزادان است؟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723B6F" w:rsidTr="00C00EE8">
        <w:tc>
          <w:tcPr>
            <w:tcW w:w="1005" w:type="dxa"/>
            <w:gridSpan w:val="2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شاخص های پیامد، فرآیند و تعدیل کننده صحیح تعیین شده است؟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723B6F" w:rsidTr="00C00EE8">
        <w:tc>
          <w:tcPr>
            <w:tcW w:w="1005" w:type="dxa"/>
            <w:gridSpan w:val="2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مداخلات لازم جهت دستیابی به هدف تعیین شده و  رفع موانع، طراحی و اجرا شده است؟(مستندات)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723B6F" w:rsidTr="00C00EE8">
        <w:tc>
          <w:tcPr>
            <w:tcW w:w="1005" w:type="dxa"/>
            <w:gridSpan w:val="2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میزان دستیابی به هدف 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723B6F" w:rsidTr="00C00EE8">
        <w:tc>
          <w:tcPr>
            <w:tcW w:w="1005" w:type="dxa"/>
            <w:gridSpan w:val="2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 برنامه اپیک</w:t>
            </w:r>
          </w:p>
        </w:tc>
      </w:tr>
      <w:tr w:rsidR="00723B6F" w:rsidTr="00C00EE8">
        <w:tc>
          <w:tcPr>
            <w:tcW w:w="1710" w:type="dxa"/>
            <w:gridSpan w:val="3"/>
            <w:shd w:val="clear" w:color="auto" w:fill="FFFFFF" w:themeFill="background1"/>
          </w:tcPr>
          <w:p w:rsidR="00723B6F" w:rsidRPr="00077BF0" w:rsidRDefault="00723B6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23B6F" w:rsidRDefault="00723B6F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  <w:shd w:val="clear" w:color="auto" w:fill="FFFFFF" w:themeFill="background1"/>
          </w:tcPr>
          <w:p w:rsidR="00723B6F" w:rsidRDefault="00723B6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درصد برنامه اپیک</w:t>
            </w:r>
          </w:p>
        </w:tc>
      </w:tr>
      <w:tr w:rsidR="00082D2B" w:rsidTr="00C00EE8">
        <w:tc>
          <w:tcPr>
            <w:tcW w:w="1005" w:type="dxa"/>
            <w:gridSpan w:val="2"/>
            <w:shd w:val="clear" w:color="auto" w:fill="FFFFFF" w:themeFill="background1"/>
          </w:tcPr>
          <w:p w:rsidR="00082D2B" w:rsidRPr="00077BF0" w:rsidRDefault="00082D2B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082D2B" w:rsidRPr="00077BF0" w:rsidRDefault="00E1575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082D2B" w:rsidRDefault="006252FD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آگاهی از دستورالعمل بانک شیر </w:t>
            </w:r>
          </w:p>
        </w:tc>
        <w:tc>
          <w:tcPr>
            <w:tcW w:w="1485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082D2B" w:rsidRDefault="00082D2B" w:rsidP="00082D2B">
            <w:pPr>
              <w:ind w:left="113" w:right="113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آگاه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سنج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در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زم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نه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اهم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بانک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C00EE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00EE8">
              <w:rPr>
                <w:rFonts w:cs="B Nazanin" w:hint="eastAsia"/>
                <w:b/>
                <w:bCs/>
                <w:sz w:val="16"/>
                <w:szCs w:val="16"/>
                <w:rtl/>
              </w:rPr>
              <w:t>مادر</w:t>
            </w:r>
          </w:p>
        </w:tc>
      </w:tr>
      <w:tr w:rsidR="00082D2B" w:rsidTr="00C00EE8">
        <w:tc>
          <w:tcPr>
            <w:tcW w:w="1005" w:type="dxa"/>
            <w:gridSpan w:val="2"/>
            <w:shd w:val="clear" w:color="auto" w:fill="FFFFFF" w:themeFill="background1"/>
          </w:tcPr>
          <w:p w:rsidR="00082D2B" w:rsidRPr="00077BF0" w:rsidRDefault="00082D2B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082D2B" w:rsidRPr="00077BF0" w:rsidRDefault="00E1575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082D2B" w:rsidRDefault="006252FD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دوره آموزشی بانک شیر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082D2B" w:rsidRDefault="00082D2B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082D2B" w:rsidTr="00C00EE8">
        <w:tc>
          <w:tcPr>
            <w:tcW w:w="1005" w:type="dxa"/>
            <w:gridSpan w:val="2"/>
            <w:shd w:val="clear" w:color="auto" w:fill="FFFFFF" w:themeFill="background1"/>
          </w:tcPr>
          <w:p w:rsidR="00082D2B" w:rsidRPr="00077BF0" w:rsidRDefault="00082D2B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082D2B" w:rsidRPr="00077BF0" w:rsidRDefault="00E1575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082D2B" w:rsidRDefault="006252FD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اطلاع از بیمارستان دارای بانک شیر تحت پوشش دانشگاه ایران 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082D2B" w:rsidRDefault="00082D2B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082D2B" w:rsidTr="00C00EE8">
        <w:tc>
          <w:tcPr>
            <w:tcW w:w="1005" w:type="dxa"/>
            <w:gridSpan w:val="2"/>
            <w:shd w:val="clear" w:color="auto" w:fill="FFFFFF" w:themeFill="background1"/>
          </w:tcPr>
          <w:p w:rsidR="00082D2B" w:rsidRPr="00077BF0" w:rsidRDefault="00082D2B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082D2B" w:rsidRPr="00077BF0" w:rsidRDefault="00E1575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082D2B" w:rsidRDefault="00082D2B" w:rsidP="00895E4B">
            <w:pPr>
              <w:ind w:right="26"/>
              <w:jc w:val="right"/>
            </w:pPr>
          </w:p>
        </w:tc>
        <w:tc>
          <w:tcPr>
            <w:tcW w:w="3555" w:type="dxa"/>
            <w:gridSpan w:val="3"/>
            <w:shd w:val="clear" w:color="auto" w:fill="FFFFFF" w:themeFill="background1"/>
          </w:tcPr>
          <w:p w:rsidR="00082D2B" w:rsidRDefault="006252FD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مداخلات صورت گرفته جهت ارتقاء آگاهی مادران از مزایای اهدا شیر به بانک شیر</w:t>
            </w:r>
          </w:p>
        </w:tc>
        <w:tc>
          <w:tcPr>
            <w:tcW w:w="1485" w:type="dxa"/>
            <w:gridSpan w:val="2"/>
            <w:vMerge/>
            <w:shd w:val="clear" w:color="auto" w:fill="FFFFFF" w:themeFill="background1"/>
          </w:tcPr>
          <w:p w:rsidR="00082D2B" w:rsidRDefault="00082D2B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6252FD" w:rsidTr="00C00EE8">
        <w:tc>
          <w:tcPr>
            <w:tcW w:w="1005" w:type="dxa"/>
            <w:gridSpan w:val="2"/>
            <w:shd w:val="clear" w:color="auto" w:fill="FFFFFF" w:themeFill="background1"/>
          </w:tcPr>
          <w:p w:rsidR="006252FD" w:rsidRPr="00077BF0" w:rsidRDefault="006252FD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6252FD" w:rsidRPr="00077BF0" w:rsidRDefault="00E1575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170" w:type="dxa"/>
            <w:shd w:val="clear" w:color="auto" w:fill="FFFFFF" w:themeFill="background1"/>
          </w:tcPr>
          <w:p w:rsidR="006252FD" w:rsidRDefault="006252FD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6252FD" w:rsidRDefault="006252FD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6252FD" w:rsidRDefault="006252FD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6252FD" w:rsidRDefault="006252FD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  <w:shd w:val="clear" w:color="auto" w:fill="FFFFFF" w:themeFill="background1"/>
          </w:tcPr>
          <w:p w:rsidR="006252FD" w:rsidRDefault="006252FD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 آگاهی سنجی در زمینه اهمیت بانک شیر مادر</w:t>
            </w:r>
          </w:p>
        </w:tc>
      </w:tr>
      <w:tr w:rsidR="00E1575F" w:rsidTr="00C00EE8">
        <w:tc>
          <w:tcPr>
            <w:tcW w:w="1710" w:type="dxa"/>
            <w:gridSpan w:val="3"/>
            <w:shd w:val="clear" w:color="auto" w:fill="FFFFFF" w:themeFill="background1"/>
          </w:tcPr>
          <w:p w:rsidR="00E1575F" w:rsidRPr="00077BF0" w:rsidRDefault="00E1575F" w:rsidP="00077B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1575F" w:rsidRDefault="00E1575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E1575F" w:rsidRDefault="00E1575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E1575F" w:rsidRDefault="00E1575F" w:rsidP="00895E4B">
            <w:pPr>
              <w:ind w:right="26"/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E1575F" w:rsidRDefault="00E1575F" w:rsidP="00895E4B">
            <w:pPr>
              <w:ind w:right="26"/>
              <w:jc w:val="right"/>
            </w:pPr>
          </w:p>
        </w:tc>
        <w:tc>
          <w:tcPr>
            <w:tcW w:w="5040" w:type="dxa"/>
            <w:gridSpan w:val="5"/>
            <w:shd w:val="clear" w:color="auto" w:fill="FFFFFF" w:themeFill="background1"/>
          </w:tcPr>
          <w:p w:rsidR="00E1575F" w:rsidRDefault="00E1575F" w:rsidP="00B02FC0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درصد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آگاهی سنجی در زمینه اهمیت بانک شیر مادر</w:t>
            </w:r>
          </w:p>
        </w:tc>
      </w:tr>
    </w:tbl>
    <w:p w:rsidR="008243D1" w:rsidRDefault="008243D1" w:rsidP="00895E4B">
      <w:pPr>
        <w:ind w:right="26"/>
        <w:jc w:val="right"/>
        <w:rPr>
          <w:rtl/>
        </w:rPr>
      </w:pPr>
    </w:p>
    <w:p w:rsidR="001A3A0F" w:rsidRDefault="001A3A0F" w:rsidP="004F41B3">
      <w:pPr>
        <w:ind w:right="26"/>
        <w:rPr>
          <w:rtl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900"/>
        <w:gridCol w:w="900"/>
        <w:gridCol w:w="1122"/>
        <w:gridCol w:w="1157"/>
        <w:gridCol w:w="1077"/>
        <w:gridCol w:w="1077"/>
        <w:gridCol w:w="3545"/>
        <w:gridCol w:w="754"/>
        <w:gridCol w:w="718"/>
      </w:tblGrid>
      <w:tr w:rsidR="00C00EE8" w:rsidTr="00C00EE8">
        <w:tc>
          <w:tcPr>
            <w:tcW w:w="900" w:type="dxa"/>
          </w:tcPr>
          <w:p w:rsidR="007D1B1B" w:rsidRPr="00F1768B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امتیاز مکتسبه</w:t>
            </w:r>
          </w:p>
        </w:tc>
        <w:tc>
          <w:tcPr>
            <w:tcW w:w="900" w:type="dxa"/>
          </w:tcPr>
          <w:p w:rsidR="007D1B1B" w:rsidRPr="00F1768B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مورد انتظار</w:t>
            </w:r>
          </w:p>
        </w:tc>
        <w:tc>
          <w:tcPr>
            <w:tcW w:w="1122" w:type="dxa"/>
          </w:tcPr>
          <w:p w:rsidR="007D1B1B" w:rsidRPr="00F1768B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157" w:type="dxa"/>
          </w:tcPr>
          <w:p w:rsidR="007D1B1B" w:rsidRPr="00F1768B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077" w:type="dxa"/>
          </w:tcPr>
          <w:p w:rsidR="007D1B1B" w:rsidRPr="00F1768B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1077" w:type="dxa"/>
          </w:tcPr>
          <w:p w:rsidR="007D1B1B" w:rsidRPr="00F1768B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1768B">
              <w:rPr>
                <w:rFonts w:cs="B Nazanin" w:hint="cs"/>
                <w:b/>
                <w:bCs/>
                <w:sz w:val="16"/>
                <w:szCs w:val="16"/>
                <w:rtl/>
              </w:rPr>
              <w:t>پرونده/مراقب سلامت/ والدین</w:t>
            </w:r>
          </w:p>
        </w:tc>
        <w:tc>
          <w:tcPr>
            <w:tcW w:w="3545" w:type="dxa"/>
          </w:tcPr>
          <w:p w:rsidR="007D1B1B" w:rsidRPr="001A3A0F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A3A0F">
              <w:rPr>
                <w:rFonts w:cs="B Nazanin" w:hint="cs"/>
                <w:b/>
                <w:bCs/>
                <w:sz w:val="16"/>
                <w:szCs w:val="16"/>
                <w:rtl/>
              </w:rPr>
              <w:t>فعالیت</w:t>
            </w:r>
          </w:p>
        </w:tc>
        <w:tc>
          <w:tcPr>
            <w:tcW w:w="754" w:type="dxa"/>
          </w:tcPr>
          <w:p w:rsidR="007D1B1B" w:rsidRPr="001A3A0F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A3A0F">
              <w:rPr>
                <w:rFonts w:cs="B Nazanin" w:hint="cs"/>
                <w:b/>
                <w:bCs/>
                <w:sz w:val="16"/>
                <w:szCs w:val="16"/>
                <w:rtl/>
              </w:rPr>
              <w:t>ریز فرآیند</w:t>
            </w:r>
          </w:p>
        </w:tc>
        <w:tc>
          <w:tcPr>
            <w:tcW w:w="718" w:type="dxa"/>
          </w:tcPr>
          <w:p w:rsidR="007D1B1B" w:rsidRPr="001A3A0F" w:rsidRDefault="007D1B1B" w:rsidP="007D1B1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3A0F">
              <w:rPr>
                <w:rFonts w:cs="B Nazanin" w:hint="cs"/>
                <w:b/>
                <w:bCs/>
                <w:sz w:val="16"/>
                <w:szCs w:val="16"/>
                <w:rtl/>
              </w:rPr>
              <w:t>فرآیند</w:t>
            </w:r>
          </w:p>
        </w:tc>
      </w:tr>
      <w:tr w:rsidR="00C00EE8" w:rsidTr="00C00EE8">
        <w:tc>
          <w:tcPr>
            <w:tcW w:w="900" w:type="dxa"/>
          </w:tcPr>
          <w:p w:rsidR="00C00EE8" w:rsidRPr="00C774F8" w:rsidRDefault="00C00EE8" w:rsidP="00C774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C00EE8" w:rsidRPr="00C774F8" w:rsidRDefault="00C774F8" w:rsidP="00C774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774F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22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157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</w:tcPr>
          <w:p w:rsidR="00C00EE8" w:rsidRPr="008C405F" w:rsidRDefault="00C00EE8" w:rsidP="00895E4B">
            <w:pPr>
              <w:ind w:right="26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</w:tcPr>
          <w:p w:rsidR="00C00EE8" w:rsidRPr="008C405F" w:rsidRDefault="00C00EE8" w:rsidP="003A4AEC">
            <w:pPr>
              <w:ind w:right="26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8C405F"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دوره آموزشی احیاء پایه اطفال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(غیرپزشک)/ شرکت در دوره آموزشی احیاء پیشرفته (پزشک)</w:t>
            </w:r>
          </w:p>
        </w:tc>
        <w:tc>
          <w:tcPr>
            <w:tcW w:w="1472" w:type="dxa"/>
            <w:gridSpan w:val="2"/>
            <w:vMerge w:val="restart"/>
            <w:textDirection w:val="btLr"/>
            <w:vAlign w:val="center"/>
          </w:tcPr>
          <w:p w:rsidR="00C00EE8" w:rsidRPr="00C00EE8" w:rsidRDefault="00C00EE8" w:rsidP="00C00EE8">
            <w:pPr>
              <w:ind w:left="113" w:right="26"/>
              <w:jc w:val="center"/>
              <w:rPr>
                <w:b/>
                <w:bCs/>
              </w:rPr>
            </w:pP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>احیاء پایه اطفال</w:t>
            </w:r>
          </w:p>
        </w:tc>
      </w:tr>
      <w:tr w:rsidR="00C00EE8" w:rsidTr="00FB3613">
        <w:tc>
          <w:tcPr>
            <w:tcW w:w="900" w:type="dxa"/>
          </w:tcPr>
          <w:p w:rsidR="00C00EE8" w:rsidRPr="00C774F8" w:rsidRDefault="00C00EE8" w:rsidP="00C774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C00EE8" w:rsidRPr="00C774F8" w:rsidRDefault="00C774F8" w:rsidP="00C774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774F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22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157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3545" w:type="dxa"/>
          </w:tcPr>
          <w:p w:rsidR="00C00EE8" w:rsidRDefault="00C00EE8" w:rsidP="00895E4B">
            <w:pPr>
              <w:ind w:right="26"/>
              <w:jc w:val="right"/>
            </w:pPr>
            <w:r w:rsidRPr="004F41B3">
              <w:rPr>
                <w:rFonts w:cs="B Nazanin" w:hint="cs"/>
                <w:b/>
                <w:bCs/>
                <w:sz w:val="16"/>
                <w:szCs w:val="16"/>
                <w:rtl/>
              </w:rPr>
              <w:t>دسترسی به منابع آموزشی احیاء پایه ش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یر</w:t>
            </w:r>
            <w:r w:rsidRPr="004F41B3">
              <w:rPr>
                <w:rFonts w:cs="B Nazanin" w:hint="cs"/>
                <w:b/>
                <w:bCs/>
                <w:sz w:val="16"/>
                <w:szCs w:val="16"/>
                <w:rtl/>
              </w:rPr>
              <w:t>خواران وکودکان</w:t>
            </w:r>
          </w:p>
        </w:tc>
        <w:tc>
          <w:tcPr>
            <w:tcW w:w="1472" w:type="dxa"/>
            <w:gridSpan w:val="2"/>
            <w:vMerge/>
          </w:tcPr>
          <w:p w:rsidR="00C00EE8" w:rsidRDefault="00C00EE8" w:rsidP="00895E4B">
            <w:pPr>
              <w:ind w:right="26"/>
              <w:jc w:val="right"/>
            </w:pPr>
          </w:p>
        </w:tc>
      </w:tr>
      <w:tr w:rsidR="00C00EE8" w:rsidTr="00FB3613">
        <w:tc>
          <w:tcPr>
            <w:tcW w:w="900" w:type="dxa"/>
          </w:tcPr>
          <w:p w:rsidR="00C00EE8" w:rsidRPr="00C774F8" w:rsidRDefault="00C00EE8" w:rsidP="00C774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C00EE8" w:rsidRPr="00C774F8" w:rsidRDefault="00C774F8" w:rsidP="00C774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774F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122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157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3545" w:type="dxa"/>
          </w:tcPr>
          <w:p w:rsidR="00C00EE8" w:rsidRDefault="00C00EE8" w:rsidP="00895E4B">
            <w:pPr>
              <w:ind w:right="26"/>
              <w:jc w:val="right"/>
            </w:pPr>
            <w:r w:rsidRPr="00C00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آگاهی از دستورالعمل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احیاء پایه اطفال</w:t>
            </w:r>
          </w:p>
        </w:tc>
        <w:tc>
          <w:tcPr>
            <w:tcW w:w="1472" w:type="dxa"/>
            <w:gridSpan w:val="2"/>
            <w:vMerge/>
          </w:tcPr>
          <w:p w:rsidR="00C00EE8" w:rsidRDefault="00C00EE8" w:rsidP="00895E4B">
            <w:pPr>
              <w:ind w:right="26"/>
              <w:jc w:val="right"/>
            </w:pPr>
          </w:p>
        </w:tc>
      </w:tr>
      <w:tr w:rsidR="00C00EE8" w:rsidTr="00C00EE8">
        <w:tc>
          <w:tcPr>
            <w:tcW w:w="900" w:type="dxa"/>
          </w:tcPr>
          <w:p w:rsidR="00C00EE8" w:rsidRPr="00C774F8" w:rsidRDefault="00C00EE8" w:rsidP="00C774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C00EE8" w:rsidRPr="00C774F8" w:rsidRDefault="00C774F8" w:rsidP="00C774F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774F8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5017" w:type="dxa"/>
            <w:gridSpan w:val="3"/>
          </w:tcPr>
          <w:p w:rsidR="00C00EE8" w:rsidRPr="00C00EE8" w:rsidRDefault="00C00EE8" w:rsidP="00C774F8">
            <w:pPr>
              <w:ind w:right="26"/>
              <w:jc w:val="right"/>
              <w:rPr>
                <w:rFonts w:cs="B Nazanin"/>
                <w:sz w:val="16"/>
                <w:szCs w:val="16"/>
              </w:rPr>
            </w:pPr>
            <w:r w:rsidRPr="00C00EE8">
              <w:rPr>
                <w:rFonts w:cs="B Nazanin" w:hint="cs"/>
                <w:sz w:val="16"/>
                <w:szCs w:val="16"/>
                <w:rtl/>
              </w:rPr>
              <w:t xml:space="preserve">جمع </w:t>
            </w:r>
            <w:r w:rsidR="00C774F8">
              <w:rPr>
                <w:rFonts w:cs="B Nazanin" w:hint="cs"/>
                <w:sz w:val="16"/>
                <w:szCs w:val="16"/>
                <w:rtl/>
              </w:rPr>
              <w:t>ا</w:t>
            </w:r>
            <w:r w:rsidRPr="00C00EE8">
              <w:rPr>
                <w:rFonts w:cs="B Nazanin" w:hint="cs"/>
                <w:sz w:val="16"/>
                <w:szCs w:val="16"/>
                <w:rtl/>
              </w:rPr>
              <w:t>متیاز برنامه احیاء پایه اطفال</w:t>
            </w:r>
          </w:p>
        </w:tc>
      </w:tr>
      <w:tr w:rsidR="00C00EE8" w:rsidTr="00C774F8">
        <w:trPr>
          <w:trHeight w:val="233"/>
        </w:trPr>
        <w:tc>
          <w:tcPr>
            <w:tcW w:w="1800" w:type="dxa"/>
            <w:gridSpan w:val="2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:rsidR="00C00EE8" w:rsidRDefault="00C00EE8" w:rsidP="00895E4B">
            <w:pPr>
              <w:ind w:right="26"/>
              <w:jc w:val="right"/>
            </w:pPr>
          </w:p>
        </w:tc>
        <w:tc>
          <w:tcPr>
            <w:tcW w:w="5017" w:type="dxa"/>
            <w:gridSpan w:val="3"/>
          </w:tcPr>
          <w:p w:rsidR="00C00EE8" w:rsidRDefault="00C00EE8" w:rsidP="00895E4B">
            <w:pPr>
              <w:ind w:right="26"/>
              <w:jc w:val="right"/>
            </w:pPr>
            <w:r w:rsidRPr="00C774F8">
              <w:rPr>
                <w:rFonts w:cs="B Nazanin" w:hint="cs"/>
                <w:sz w:val="16"/>
                <w:szCs w:val="16"/>
                <w:rtl/>
              </w:rPr>
              <w:t xml:space="preserve">درصد </w:t>
            </w:r>
            <w:r w:rsidR="00C774F8" w:rsidRPr="00C774F8">
              <w:rPr>
                <w:rFonts w:cs="B Nazanin" w:hint="cs"/>
                <w:sz w:val="16"/>
                <w:szCs w:val="16"/>
                <w:rtl/>
              </w:rPr>
              <w:t>برنامه احیاء پایه اطفال</w:t>
            </w:r>
          </w:p>
        </w:tc>
      </w:tr>
    </w:tbl>
    <w:p w:rsidR="001A3A0F" w:rsidRDefault="001A3A0F" w:rsidP="00895E4B">
      <w:pPr>
        <w:ind w:right="26"/>
        <w:jc w:val="right"/>
      </w:pPr>
      <w:bookmarkStart w:id="0" w:name="_GoBack"/>
      <w:bookmarkEnd w:id="0"/>
    </w:p>
    <w:sectPr w:rsidR="001A3A0F" w:rsidSect="00A268E3">
      <w:headerReference w:type="default" r:id="rId6"/>
      <w:pgSz w:w="11906" w:h="16838"/>
      <w:pgMar w:top="450" w:right="144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53" w:rsidRDefault="00990153" w:rsidP="00A26853">
      <w:pPr>
        <w:spacing w:after="0" w:line="240" w:lineRule="auto"/>
      </w:pPr>
      <w:r>
        <w:separator/>
      </w:r>
    </w:p>
  </w:endnote>
  <w:endnote w:type="continuationSeparator" w:id="0">
    <w:p w:rsidR="00990153" w:rsidRDefault="00990153" w:rsidP="00A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53" w:rsidRDefault="00990153" w:rsidP="00A26853">
      <w:pPr>
        <w:spacing w:after="0" w:line="240" w:lineRule="auto"/>
      </w:pPr>
      <w:r>
        <w:separator/>
      </w:r>
    </w:p>
  </w:footnote>
  <w:footnote w:type="continuationSeparator" w:id="0">
    <w:p w:rsidR="00990153" w:rsidRDefault="00990153" w:rsidP="00A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53" w:rsidRPr="00A26853" w:rsidRDefault="00A26853" w:rsidP="00A268E3">
    <w:pPr>
      <w:pStyle w:val="Header"/>
      <w:tabs>
        <w:tab w:val="clear" w:pos="9026"/>
        <w:tab w:val="right" w:pos="9386"/>
      </w:tabs>
      <w:bidi/>
      <w:ind w:left="-784" w:right="-540"/>
      <w:jc w:val="center"/>
      <w:rPr>
        <w:rFonts w:cs="B Nazanin"/>
        <w:b/>
        <w:bCs/>
        <w:sz w:val="24"/>
        <w:szCs w:val="24"/>
        <w:rtl/>
        <w:lang w:bidi="fa-IR"/>
      </w:rPr>
    </w:pPr>
    <w:r w:rsidRPr="00A26853">
      <w:rPr>
        <w:rFonts w:cs="B Nazanin" w:hint="cs"/>
        <w:b/>
        <w:bCs/>
        <w:sz w:val="24"/>
        <w:szCs w:val="24"/>
        <w:rtl/>
        <w:lang w:bidi="fa-IR"/>
      </w:rPr>
      <w:t>چک لیست پایش برنامه سلامت نوزادان</w:t>
    </w:r>
  </w:p>
  <w:p w:rsidR="00A26853" w:rsidRPr="00A26853" w:rsidRDefault="00A26853" w:rsidP="00A26853">
    <w:pPr>
      <w:pStyle w:val="Header"/>
      <w:bidi/>
      <w:rPr>
        <w:rFonts w:cs="B Nazanin"/>
        <w:b/>
        <w:bCs/>
        <w:sz w:val="24"/>
        <w:szCs w:val="24"/>
        <w:lang w:bidi="fa-IR"/>
      </w:rPr>
    </w:pPr>
    <w:r w:rsidRPr="00A26853">
      <w:rPr>
        <w:rFonts w:cs="B Nazanin" w:hint="cs"/>
        <w:b/>
        <w:bCs/>
        <w:sz w:val="24"/>
        <w:szCs w:val="24"/>
        <w:rtl/>
        <w:lang w:bidi="fa-IR"/>
      </w:rPr>
      <w:t>نام مرکز/پایگاه/خانه بهداشت: ....................                                                تاریخ پایش :.............................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8B"/>
    <w:rsid w:val="00031DFE"/>
    <w:rsid w:val="000624B2"/>
    <w:rsid w:val="00077BF0"/>
    <w:rsid w:val="000822DC"/>
    <w:rsid w:val="00082D2B"/>
    <w:rsid w:val="000A1CE9"/>
    <w:rsid w:val="000B3E8D"/>
    <w:rsid w:val="000D0B0C"/>
    <w:rsid w:val="000F78D9"/>
    <w:rsid w:val="001A0CE0"/>
    <w:rsid w:val="001A3A0F"/>
    <w:rsid w:val="001B169B"/>
    <w:rsid w:val="003756DA"/>
    <w:rsid w:val="003A4AEC"/>
    <w:rsid w:val="00435F24"/>
    <w:rsid w:val="004F41B3"/>
    <w:rsid w:val="00552126"/>
    <w:rsid w:val="005C3C89"/>
    <w:rsid w:val="006252FD"/>
    <w:rsid w:val="00654D93"/>
    <w:rsid w:val="006B01FE"/>
    <w:rsid w:val="00723B6F"/>
    <w:rsid w:val="0074401E"/>
    <w:rsid w:val="0076532E"/>
    <w:rsid w:val="00793929"/>
    <w:rsid w:val="007D1B1B"/>
    <w:rsid w:val="007F3DBC"/>
    <w:rsid w:val="008243D1"/>
    <w:rsid w:val="008673FD"/>
    <w:rsid w:val="00895E4B"/>
    <w:rsid w:val="008C405F"/>
    <w:rsid w:val="00906B6F"/>
    <w:rsid w:val="00924CFB"/>
    <w:rsid w:val="00990153"/>
    <w:rsid w:val="009B02CE"/>
    <w:rsid w:val="00A26853"/>
    <w:rsid w:val="00A268E3"/>
    <w:rsid w:val="00A27BFD"/>
    <w:rsid w:val="00A50804"/>
    <w:rsid w:val="00B02FC0"/>
    <w:rsid w:val="00B8142A"/>
    <w:rsid w:val="00C00EE8"/>
    <w:rsid w:val="00C774F8"/>
    <w:rsid w:val="00E1575F"/>
    <w:rsid w:val="00ED226F"/>
    <w:rsid w:val="00F1768B"/>
    <w:rsid w:val="00F220DA"/>
    <w:rsid w:val="00F43EF2"/>
    <w:rsid w:val="00F476D0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B17B"/>
  <w15:chartTrackingRefBased/>
  <w15:docId w15:val="{85BA4CB6-A515-4FCD-9DF2-B325623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53"/>
  </w:style>
  <w:style w:type="paragraph" w:styleId="Footer">
    <w:name w:val="footer"/>
    <w:basedOn w:val="Normal"/>
    <w:link w:val="FooterChar"/>
    <w:uiPriority w:val="99"/>
    <w:unhideWhenUsed/>
    <w:rsid w:val="00A26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زیبا روستائی</dc:creator>
  <cp:keywords/>
  <dc:description/>
  <cp:lastModifiedBy>زیبا روستائی</cp:lastModifiedBy>
  <cp:revision>56</cp:revision>
  <dcterms:created xsi:type="dcterms:W3CDTF">2022-04-26T07:56:00Z</dcterms:created>
  <dcterms:modified xsi:type="dcterms:W3CDTF">2022-04-27T06:32:00Z</dcterms:modified>
</cp:coreProperties>
</file>